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3DE2B" w14:textId="2900D476" w:rsidR="00151A43" w:rsidRDefault="00550070" w:rsidP="00550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SPARTA CARNEGIE TOWNSHIP LIBRARY BOARD MEETING MINUTES</w:t>
      </w:r>
    </w:p>
    <w:p w14:paraId="73837C7F" w14:textId="20F86D74" w:rsidR="00550070" w:rsidRDefault="00550070" w:rsidP="00550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21, 2026</w:t>
      </w:r>
    </w:p>
    <w:p w14:paraId="0B8FBB4F" w14:textId="253D59DA" w:rsidR="00550070" w:rsidRDefault="00550070" w:rsidP="00550070">
      <w:r>
        <w:tab/>
        <w:t>President Mary-Ann Meyer called the meeting to order at 6:00pm.  Also attending was Joy Leussenkamp, Jane Ohanesian, Janet Hayes, Tom Lampen, and Library Director Merri Jo Tuinstra.  Absent was Dick Beauchamp.</w:t>
      </w:r>
    </w:p>
    <w:p w14:paraId="29441351" w14:textId="3C3F3A4E" w:rsidR="00550070" w:rsidRDefault="00550070" w:rsidP="00550070">
      <w:r>
        <w:tab/>
        <w:t>Joy made a motion to accept the minutes of March 17, 2026, Jane seconded it. Motion passed.</w:t>
      </w:r>
    </w:p>
    <w:p w14:paraId="563E5B0F" w14:textId="53E9FD5F" w:rsidR="00550070" w:rsidRDefault="00550070" w:rsidP="00550070">
      <w:pPr>
        <w:pStyle w:val="ListParagraph"/>
        <w:numPr>
          <w:ilvl w:val="0"/>
          <w:numId w:val="1"/>
        </w:numPr>
      </w:pPr>
      <w:r>
        <w:t>Treasurers Report: Tom</w:t>
      </w:r>
    </w:p>
    <w:p w14:paraId="617631AE" w14:textId="6953587B" w:rsidR="00550070" w:rsidRDefault="00550070" w:rsidP="00550070">
      <w:pPr>
        <w:pStyle w:val="ListParagraph"/>
        <w:numPr>
          <w:ilvl w:val="1"/>
          <w:numId w:val="1"/>
        </w:numPr>
      </w:pPr>
      <w:r>
        <w:t xml:space="preserve">March Financial Report: </w:t>
      </w:r>
      <w:r w:rsidR="004E06E8">
        <w:t>Income from deposits during the month: $100,046.28.  This includes our millage check from the Township and the second half of the annual state aid.  Total expenses during the month: $24,113.86. Revenue less expenses (MTD): $75,932.42.  Revenue less expenses (YTD): $24,891.77.  Income for the year exceeded expenses by about $25,000.  The ending cash balance in our checking account was up by $17,000 due to the transfer of funds to the CDs.  Beginning cash balance (month): $50,856.28.  Ending cash balance is $125,096.11.</w:t>
      </w:r>
    </w:p>
    <w:p w14:paraId="7D599D8E" w14:textId="367F62F5" w:rsidR="004E06E8" w:rsidRDefault="004E06E8" w:rsidP="004E06E8">
      <w:pPr>
        <w:pStyle w:val="ListParagraph"/>
        <w:numPr>
          <w:ilvl w:val="0"/>
          <w:numId w:val="1"/>
        </w:numPr>
      </w:pPr>
      <w:r>
        <w:t>Library Directors Report:  Merri Jo</w:t>
      </w:r>
    </w:p>
    <w:p w14:paraId="46E48092" w14:textId="3702BD97" w:rsidR="004E06E8" w:rsidRDefault="00E025DC" w:rsidP="004E06E8">
      <w:pPr>
        <w:pStyle w:val="ListParagraph"/>
        <w:numPr>
          <w:ilvl w:val="1"/>
          <w:numId w:val="1"/>
        </w:numPr>
      </w:pPr>
      <w:r>
        <w:t>Millage Renewal update:  A committee has been formed that includes township and village residents and one library board member. They have met two times.</w:t>
      </w:r>
    </w:p>
    <w:p w14:paraId="755A6F62" w14:textId="6485BA07" w:rsidR="00E025DC" w:rsidRDefault="00E025DC" w:rsidP="004E06E8">
      <w:pPr>
        <w:pStyle w:val="ListParagraph"/>
        <w:numPr>
          <w:ilvl w:val="1"/>
          <w:numId w:val="1"/>
        </w:numPr>
      </w:pPr>
      <w:r>
        <w:t xml:space="preserve">New ILS Report: </w:t>
      </w:r>
      <w:r w:rsidR="0057780F">
        <w:t>Everyone likes it. Lakeland to pay the start</w:t>
      </w:r>
      <w:r w:rsidR="00912E85">
        <w:t>-</w:t>
      </w:r>
      <w:r w:rsidR="0057780F">
        <w:t xml:space="preserve"> up costs fo</w:t>
      </w:r>
      <w:r w:rsidR="00912E85">
        <w:t xml:space="preserve">r </w:t>
      </w:r>
      <w:r w:rsidR="0057780F">
        <w:t>libraries.</w:t>
      </w:r>
    </w:p>
    <w:p w14:paraId="6721B071" w14:textId="47C81B49" w:rsidR="0057780F" w:rsidRDefault="0057780F" w:rsidP="004E06E8">
      <w:pPr>
        <w:pStyle w:val="ListParagraph"/>
        <w:numPr>
          <w:ilvl w:val="1"/>
          <w:numId w:val="1"/>
        </w:numPr>
      </w:pPr>
      <w:r>
        <w:t>Library Park:  Teens from another community vandalized Library Park and Rogers Park.  They stole a Jerry’s Wrecker truck and tore up the lawn and broke tree branches.  The</w:t>
      </w:r>
      <w:r w:rsidR="00622595">
        <w:t xml:space="preserve"> vandals</w:t>
      </w:r>
      <w:r>
        <w:t xml:space="preserve"> were caught.</w:t>
      </w:r>
    </w:p>
    <w:p w14:paraId="15B8F5DF" w14:textId="1CDA7CC5" w:rsidR="0057780F" w:rsidRDefault="0057780F" w:rsidP="004E06E8">
      <w:pPr>
        <w:pStyle w:val="ListParagraph"/>
        <w:numPr>
          <w:ilvl w:val="1"/>
          <w:numId w:val="1"/>
        </w:numPr>
      </w:pPr>
      <w:r>
        <w:t>Library Projects</w:t>
      </w:r>
    </w:p>
    <w:p w14:paraId="3BC3B130" w14:textId="16556FDE" w:rsidR="0057780F" w:rsidRDefault="0057780F" w:rsidP="0057780F">
      <w:pPr>
        <w:pStyle w:val="ListParagraph"/>
        <w:numPr>
          <w:ilvl w:val="2"/>
          <w:numId w:val="1"/>
        </w:numPr>
      </w:pPr>
      <w:r>
        <w:t>Tiles in the brick wall by the ramp have been broken</w:t>
      </w:r>
    </w:p>
    <w:p w14:paraId="787A3415" w14:textId="793E7EE6" w:rsidR="00064AD0" w:rsidRDefault="00064AD0" w:rsidP="0057780F">
      <w:pPr>
        <w:pStyle w:val="ListParagraph"/>
        <w:numPr>
          <w:ilvl w:val="2"/>
          <w:numId w:val="1"/>
        </w:numPr>
      </w:pPr>
      <w:r>
        <w:t>Inside return book box: this is will be behind the front desk closet.  A slot will be place with a sign that says Returns.  Inside the closet there will be a book cart with a floating bottom by hydraulics. The cost of the book cart will be $1300 and paid out of the Other Equipment expenses.</w:t>
      </w:r>
    </w:p>
    <w:p w14:paraId="7BACC3E9" w14:textId="715BACA4" w:rsidR="00064AD0" w:rsidRDefault="00064AD0" w:rsidP="0057780F">
      <w:pPr>
        <w:pStyle w:val="ListParagraph"/>
        <w:numPr>
          <w:ilvl w:val="2"/>
          <w:numId w:val="1"/>
        </w:numPr>
      </w:pPr>
      <w:r>
        <w:t>Merri Jo has contacted Stephan Kline a</w:t>
      </w:r>
      <w:r w:rsidR="00A5770B">
        <w:t>nd he will have an estimate by May</w:t>
      </w:r>
      <w:r>
        <w:t>.</w:t>
      </w:r>
      <w:r w:rsidR="00A5770B">
        <w:t xml:space="preserve"> The w</w:t>
      </w:r>
      <w:bookmarkStart w:id="0" w:name="_GoBack"/>
      <w:bookmarkEnd w:id="0"/>
      <w:r w:rsidR="00A5770B">
        <w:t>ork won’t begin until June.</w:t>
      </w:r>
    </w:p>
    <w:p w14:paraId="7B57B891" w14:textId="065EB913" w:rsidR="00064AD0" w:rsidRDefault="00064AD0" w:rsidP="00064AD0">
      <w:pPr>
        <w:pStyle w:val="ListParagraph"/>
        <w:numPr>
          <w:ilvl w:val="1"/>
          <w:numId w:val="1"/>
        </w:numPr>
      </w:pPr>
      <w:r>
        <w:t xml:space="preserve">Circulation Reports:  March, quarterly and yearly reports.  60,408 books and materials have gone out in the last year.  Tom is looking into making an </w:t>
      </w:r>
      <w:r w:rsidR="00C340DD">
        <w:t>Excel spread sheet to compare statistics.</w:t>
      </w:r>
    </w:p>
    <w:p w14:paraId="6980692A" w14:textId="724BC7CA" w:rsidR="00C340DD" w:rsidRDefault="00C340DD" w:rsidP="009D7B6A">
      <w:pPr>
        <w:pStyle w:val="ListParagraph"/>
        <w:numPr>
          <w:ilvl w:val="0"/>
          <w:numId w:val="1"/>
        </w:numPr>
      </w:pPr>
      <w:r>
        <w:lastRenderedPageBreak/>
        <w:t>Personnel Committee: Nicky Swanso</w:t>
      </w:r>
      <w:r w:rsidR="003A2F54">
        <w:t>n</w:t>
      </w:r>
      <w:r>
        <w:t xml:space="preserve"> gave her</w:t>
      </w:r>
      <w:r w:rsidR="00E31119">
        <w:t xml:space="preserve"> notice</w:t>
      </w:r>
      <w:r w:rsidR="00E917C2">
        <w:t>. June 6</w:t>
      </w:r>
      <w:r w:rsidR="00E917C2" w:rsidRPr="00E917C2">
        <w:rPr>
          <w:vertAlign w:val="superscript"/>
        </w:rPr>
        <w:t>th</w:t>
      </w:r>
      <w:r w:rsidR="00E917C2">
        <w:t xml:space="preserve"> will be her last d</w:t>
      </w:r>
      <w:r w:rsidR="009D7B6A">
        <w:t>ay</w:t>
      </w:r>
      <w:r w:rsidR="00E75C6A">
        <w:t xml:space="preserve">.  She is willing to be a sub occasionally.  </w:t>
      </w:r>
      <w:r w:rsidR="00C949AE">
        <w:t xml:space="preserve">Her position will not be replaced.  </w:t>
      </w:r>
      <w:r w:rsidR="004B687C">
        <w:t xml:space="preserve">Other employees will be </w:t>
      </w:r>
      <w:r w:rsidR="008C6267">
        <w:t>taking her hours.</w:t>
      </w:r>
    </w:p>
    <w:p w14:paraId="0B9DFD9C" w14:textId="7029D6ED" w:rsidR="008C6267" w:rsidRDefault="008C6267" w:rsidP="009D7B6A">
      <w:pPr>
        <w:pStyle w:val="ListParagraph"/>
        <w:numPr>
          <w:ilvl w:val="0"/>
          <w:numId w:val="1"/>
        </w:numPr>
      </w:pPr>
      <w:r>
        <w:t>Policy Committee</w:t>
      </w:r>
    </w:p>
    <w:p w14:paraId="4BF3C37B" w14:textId="7CCD49E1" w:rsidR="007D2EE0" w:rsidRDefault="007D2EE0" w:rsidP="007D2EE0">
      <w:pPr>
        <w:pStyle w:val="ListParagraph"/>
        <w:numPr>
          <w:ilvl w:val="1"/>
          <w:numId w:val="1"/>
        </w:numPr>
      </w:pPr>
      <w:r>
        <w:t>Went through Gen</w:t>
      </w:r>
      <w:r w:rsidR="00000144">
        <w:t>e</w:t>
      </w:r>
      <w:r w:rsidR="00F379F5">
        <w:t>alogy R</w:t>
      </w:r>
      <w:r w:rsidR="007A1949">
        <w:t xml:space="preserve">oom policy. Will bring it to the board </w:t>
      </w:r>
      <w:r w:rsidR="009E4C21">
        <w:t>in the May meeting.</w:t>
      </w:r>
    </w:p>
    <w:p w14:paraId="6B78518A" w14:textId="5F19A415" w:rsidR="009E4C21" w:rsidRDefault="009E4C21" w:rsidP="007D2EE0">
      <w:pPr>
        <w:pStyle w:val="ListParagraph"/>
        <w:numPr>
          <w:ilvl w:val="1"/>
          <w:numId w:val="1"/>
        </w:numPr>
      </w:pPr>
      <w:r>
        <w:t>Need to revamp the non</w:t>
      </w:r>
      <w:r w:rsidR="00FE6860">
        <w:t>-resident card policy</w:t>
      </w:r>
    </w:p>
    <w:p w14:paraId="2059C4C0" w14:textId="5001A234" w:rsidR="0082162C" w:rsidRDefault="00295931" w:rsidP="007D2EE0">
      <w:pPr>
        <w:pStyle w:val="ListParagraph"/>
        <w:numPr>
          <w:ilvl w:val="1"/>
          <w:numId w:val="1"/>
        </w:numPr>
      </w:pPr>
      <w:r>
        <w:t>Tweaked the</w:t>
      </w:r>
      <w:r w:rsidR="00806A7F">
        <w:t xml:space="preserve"> Earned Sick Time and PTO policies</w:t>
      </w:r>
    </w:p>
    <w:p w14:paraId="774BF98D" w14:textId="327EA5EC" w:rsidR="00E64F06" w:rsidRDefault="00E64F06" w:rsidP="00E64F06">
      <w:pPr>
        <w:pStyle w:val="ListParagraph"/>
        <w:numPr>
          <w:ilvl w:val="0"/>
          <w:numId w:val="1"/>
        </w:numPr>
      </w:pPr>
      <w:r>
        <w:t>Old Business: none</w:t>
      </w:r>
    </w:p>
    <w:p w14:paraId="166120DE" w14:textId="609C600E" w:rsidR="00E64F06" w:rsidRDefault="00E64F06" w:rsidP="00BF7A43">
      <w:pPr>
        <w:pStyle w:val="ListParagraph"/>
        <w:numPr>
          <w:ilvl w:val="0"/>
          <w:numId w:val="1"/>
        </w:numPr>
      </w:pPr>
      <w:r>
        <w:t>New Business</w:t>
      </w:r>
      <w:r w:rsidR="007F5D30">
        <w:t>: none</w:t>
      </w:r>
    </w:p>
    <w:p w14:paraId="16FD8B15" w14:textId="7A905348" w:rsidR="007F5D30" w:rsidRDefault="007F5D30" w:rsidP="00BF7A43">
      <w:pPr>
        <w:pStyle w:val="ListParagraph"/>
        <w:numPr>
          <w:ilvl w:val="0"/>
          <w:numId w:val="1"/>
        </w:numPr>
      </w:pPr>
      <w:r>
        <w:t>Public Comment: none</w:t>
      </w:r>
    </w:p>
    <w:p w14:paraId="36B2B96B" w14:textId="35C56756" w:rsidR="00FD0E14" w:rsidRDefault="00FD0E14" w:rsidP="00FD0E14">
      <w:pPr>
        <w:ind w:left="720"/>
      </w:pPr>
      <w:r>
        <w:t>Tom made a motion to adjourn</w:t>
      </w:r>
      <w:r w:rsidR="00DE2507">
        <w:t xml:space="preserve">, Jane seconded it. Motion passed. Meeting adjourned at </w:t>
      </w:r>
      <w:r w:rsidR="000C62C1">
        <w:t>7:05pm.</w:t>
      </w:r>
    </w:p>
    <w:p w14:paraId="13442205" w14:textId="0AA44644" w:rsidR="000C62C1" w:rsidRDefault="000C62C1" w:rsidP="00FD0E14">
      <w:pPr>
        <w:ind w:left="720"/>
      </w:pPr>
      <w:r>
        <w:t>Respectfully Submitted,</w:t>
      </w:r>
    </w:p>
    <w:p w14:paraId="3358D23B" w14:textId="638248F6" w:rsidR="000C62C1" w:rsidRDefault="000C62C1" w:rsidP="00FD0E14">
      <w:pPr>
        <w:ind w:left="720"/>
      </w:pPr>
      <w:r>
        <w:t>Janet Hayes, Secretary</w:t>
      </w:r>
    </w:p>
    <w:p w14:paraId="668E8FC3" w14:textId="77777777" w:rsidR="00E025DC" w:rsidRPr="00550070" w:rsidRDefault="00E025DC" w:rsidP="00E025DC">
      <w:pPr>
        <w:pStyle w:val="ListParagraph"/>
        <w:ind w:left="1440"/>
      </w:pPr>
    </w:p>
    <w:sectPr w:rsidR="00E025DC" w:rsidRPr="00550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2FFF"/>
    <w:multiLevelType w:val="hybridMultilevel"/>
    <w:tmpl w:val="2A60E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70"/>
    <w:rsid w:val="00000144"/>
    <w:rsid w:val="00064AD0"/>
    <w:rsid w:val="000C62C1"/>
    <w:rsid w:val="00151A43"/>
    <w:rsid w:val="001A4705"/>
    <w:rsid w:val="00295931"/>
    <w:rsid w:val="003A2F54"/>
    <w:rsid w:val="004B687C"/>
    <w:rsid w:val="004E06E8"/>
    <w:rsid w:val="00550070"/>
    <w:rsid w:val="0057780F"/>
    <w:rsid w:val="005E6055"/>
    <w:rsid w:val="00622595"/>
    <w:rsid w:val="00685921"/>
    <w:rsid w:val="006D39AB"/>
    <w:rsid w:val="007A1949"/>
    <w:rsid w:val="007D2EE0"/>
    <w:rsid w:val="007F5D30"/>
    <w:rsid w:val="00806A7F"/>
    <w:rsid w:val="0082162C"/>
    <w:rsid w:val="008C6267"/>
    <w:rsid w:val="008F7124"/>
    <w:rsid w:val="00912E85"/>
    <w:rsid w:val="009840A2"/>
    <w:rsid w:val="009D7B6A"/>
    <w:rsid w:val="009E4C21"/>
    <w:rsid w:val="00A5770B"/>
    <w:rsid w:val="00AB54C9"/>
    <w:rsid w:val="00BF7A43"/>
    <w:rsid w:val="00C340DD"/>
    <w:rsid w:val="00C7554D"/>
    <w:rsid w:val="00C949AE"/>
    <w:rsid w:val="00DE2507"/>
    <w:rsid w:val="00E025DC"/>
    <w:rsid w:val="00E31119"/>
    <w:rsid w:val="00E64F06"/>
    <w:rsid w:val="00E75C6A"/>
    <w:rsid w:val="00E917C2"/>
    <w:rsid w:val="00F379F5"/>
    <w:rsid w:val="00F96A2F"/>
    <w:rsid w:val="00FD0E14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7F74"/>
  <w15:chartTrackingRefBased/>
  <w15:docId w15:val="{5B2C81D8-145B-448C-B48D-D3836ED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Hayes</dc:creator>
  <cp:keywords/>
  <dc:description/>
  <cp:lastModifiedBy>director</cp:lastModifiedBy>
  <cp:revision>2</cp:revision>
  <dcterms:created xsi:type="dcterms:W3CDTF">2026-05-18T14:07:00Z</dcterms:created>
  <dcterms:modified xsi:type="dcterms:W3CDTF">2026-05-18T14:07:00Z</dcterms:modified>
</cp:coreProperties>
</file>